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38" w:rsidRDefault="00067538" w:rsidP="00067538">
      <w:pPr>
        <w:pStyle w:val="Heading1"/>
        <w:numPr>
          <w:ilvl w:val="0"/>
          <w:numId w:val="0"/>
        </w:numPr>
        <w:ind w:left="432"/>
        <w:jc w:val="center"/>
        <w:rPr>
          <w:rFonts w:ascii="Tahoma" w:hAnsi="Tahoma"/>
          <w:sz w:val="32"/>
        </w:rPr>
      </w:pPr>
      <w:r>
        <w:rPr>
          <w:rFonts w:ascii="Tahoma" w:hAnsi="Tahoma"/>
          <w:sz w:val="32"/>
        </w:rPr>
        <w:t>Croghan Volunteer Fire Department</w:t>
      </w:r>
    </w:p>
    <w:p w:rsidR="00067538" w:rsidRDefault="00067538" w:rsidP="00067538">
      <w:pPr>
        <w:jc w:val="center"/>
      </w:pPr>
      <w:r>
        <w:t>PO Box 405</w:t>
      </w:r>
    </w:p>
    <w:p w:rsidR="00067538" w:rsidRPr="003D58FE" w:rsidRDefault="00067538" w:rsidP="00067538">
      <w:pPr>
        <w:jc w:val="center"/>
      </w:pPr>
      <w:r>
        <w:t>Croghan, NY  13327</w:t>
      </w:r>
    </w:p>
    <w:p w:rsidR="00067538" w:rsidRDefault="00067538" w:rsidP="00067538">
      <w:pPr>
        <w:jc w:val="center"/>
      </w:pPr>
      <w:r>
        <w:rPr>
          <w:noProof/>
        </w:rPr>
        <w:drawing>
          <wp:inline distT="0" distB="0" distL="0" distR="0">
            <wp:extent cx="1057275" cy="104137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7275" cy="1041376"/>
                    </a:xfrm>
                    <a:prstGeom prst="rect">
                      <a:avLst/>
                    </a:prstGeom>
                    <a:noFill/>
                    <a:ln w="9525">
                      <a:noFill/>
                      <a:miter lim="800000"/>
                      <a:headEnd/>
                      <a:tailEnd/>
                    </a:ln>
                  </pic:spPr>
                </pic:pic>
              </a:graphicData>
            </a:graphic>
          </wp:inline>
        </w:drawing>
      </w:r>
    </w:p>
    <w:p w:rsidR="00067538" w:rsidRDefault="00067538" w:rsidP="00067538">
      <w:pPr>
        <w:jc w:val="center"/>
      </w:pPr>
    </w:p>
    <w:p w:rsidR="00067538" w:rsidRDefault="00067538" w:rsidP="00067538">
      <w:pPr>
        <w:jc w:val="center"/>
      </w:pPr>
    </w:p>
    <w:p w:rsidR="00067538" w:rsidRDefault="009E251F" w:rsidP="00067538">
      <w:pPr>
        <w:widowControl w:val="0"/>
        <w:autoSpaceDE w:val="0"/>
        <w:autoSpaceDN w:val="0"/>
        <w:adjustRightInd w:val="0"/>
        <w:jc w:val="center"/>
        <w:rPr>
          <w:rFonts w:ascii="Arial" w:hAnsi="Arial" w:cs="Arial"/>
          <w:b/>
          <w:color w:val="000000" w:themeColor="text1"/>
          <w:u w:val="single"/>
        </w:rPr>
      </w:pPr>
      <w:r>
        <w:rPr>
          <w:rFonts w:ascii="Arial" w:hAnsi="Arial" w:cs="Arial"/>
          <w:b/>
          <w:color w:val="000000" w:themeColor="text1"/>
          <w:u w:val="single"/>
        </w:rPr>
        <w:t>Privately Own</w:t>
      </w:r>
      <w:r w:rsidR="00DF596C">
        <w:rPr>
          <w:rFonts w:ascii="Arial" w:hAnsi="Arial" w:cs="Arial"/>
          <w:b/>
          <w:color w:val="000000" w:themeColor="text1"/>
          <w:u w:val="single"/>
        </w:rPr>
        <w:t>ed Vehicle (POV) Response Best Practice</w:t>
      </w:r>
    </w:p>
    <w:p w:rsidR="00067538" w:rsidRDefault="00067538" w:rsidP="00067538">
      <w:pPr>
        <w:widowControl w:val="0"/>
        <w:autoSpaceDE w:val="0"/>
        <w:autoSpaceDN w:val="0"/>
        <w:adjustRightInd w:val="0"/>
        <w:jc w:val="center"/>
        <w:rPr>
          <w:rFonts w:ascii="Arial" w:hAnsi="Arial" w:cs="Arial"/>
          <w:b/>
          <w:color w:val="000000" w:themeColor="text1"/>
          <w:u w:val="single"/>
        </w:rPr>
      </w:pPr>
    </w:p>
    <w:p w:rsidR="00067538" w:rsidRDefault="00067538" w:rsidP="009E251F">
      <w:pPr>
        <w:widowControl w:val="0"/>
        <w:autoSpaceDE w:val="0"/>
        <w:autoSpaceDN w:val="0"/>
        <w:adjustRightInd w:val="0"/>
        <w:rPr>
          <w:rFonts w:ascii="Arial" w:hAnsi="Arial" w:cs="Arial"/>
          <w:b/>
          <w:color w:val="000000" w:themeColor="text1"/>
          <w:u w:val="single"/>
        </w:rPr>
      </w:pPr>
    </w:p>
    <w:p w:rsidR="009E251F" w:rsidRDefault="009E251F" w:rsidP="009E251F">
      <w:pPr>
        <w:widowControl w:val="0"/>
        <w:autoSpaceDE w:val="0"/>
        <w:autoSpaceDN w:val="0"/>
        <w:adjustRightInd w:val="0"/>
        <w:ind w:firstLine="720"/>
        <w:rPr>
          <w:rFonts w:ascii="Arial" w:hAnsi="Arial" w:cs="Arial"/>
          <w:color w:val="000000" w:themeColor="text1"/>
        </w:rPr>
      </w:pPr>
      <w:r>
        <w:rPr>
          <w:rFonts w:ascii="Arial" w:hAnsi="Arial" w:cs="Arial"/>
          <w:color w:val="000000" w:themeColor="text1"/>
        </w:rPr>
        <w:t xml:space="preserve">When a member responds </w:t>
      </w:r>
      <w:r w:rsidR="006D58E9">
        <w:rPr>
          <w:rFonts w:ascii="Arial" w:hAnsi="Arial" w:cs="Arial"/>
          <w:color w:val="000000" w:themeColor="text1"/>
        </w:rPr>
        <w:t xml:space="preserve">to </w:t>
      </w:r>
      <w:r>
        <w:rPr>
          <w:rFonts w:ascii="Arial" w:hAnsi="Arial" w:cs="Arial"/>
          <w:color w:val="000000" w:themeColor="text1"/>
        </w:rPr>
        <w:t>the station or to an emergency scene in his/her private vehicle, he/she must strictly adhere to all applicable motor vehicle laws.  Privately owned vehicles  (POV’s) are not provided with the same exemptions that are provided to emergency vehicles.  No member of the Croghan Volunteer Fire Department is permitted to violate any motor vehicle laws, including but not limited to speeding, going through traffic control devices or passing in an unsafe manner.</w:t>
      </w:r>
    </w:p>
    <w:p w:rsidR="009E251F" w:rsidRDefault="009E251F" w:rsidP="009E251F">
      <w:pPr>
        <w:widowControl w:val="0"/>
        <w:autoSpaceDE w:val="0"/>
        <w:autoSpaceDN w:val="0"/>
        <w:adjustRightInd w:val="0"/>
        <w:ind w:firstLine="720"/>
        <w:rPr>
          <w:rFonts w:ascii="Arial" w:hAnsi="Arial" w:cs="Arial"/>
          <w:color w:val="000000" w:themeColor="text1"/>
        </w:rPr>
      </w:pPr>
      <w:r>
        <w:rPr>
          <w:rFonts w:ascii="Arial" w:hAnsi="Arial" w:cs="Arial"/>
          <w:color w:val="000000" w:themeColor="text1"/>
        </w:rPr>
        <w:t>While it is recognized that timeliness in responding to an emergency is important, it is imperative that all drivers understand that their private vehicles are not emergency vehicles and therefore not afforded any exemptions or special privileges under state law.  Any driver observed breaking any traffic laws or operating any vehicle in an aggressive or unsafe manner will be subject to disciplinary action including suspension, loss of driving privileges or withdrawal of courtesy light permit (Blue Card).</w:t>
      </w:r>
    </w:p>
    <w:p w:rsidR="009E251F" w:rsidRDefault="009E251F" w:rsidP="009E251F">
      <w:pPr>
        <w:widowControl w:val="0"/>
        <w:autoSpaceDE w:val="0"/>
        <w:autoSpaceDN w:val="0"/>
        <w:adjustRightInd w:val="0"/>
        <w:rPr>
          <w:rFonts w:ascii="Arial" w:hAnsi="Arial" w:cs="Arial"/>
          <w:color w:val="000000" w:themeColor="text1"/>
        </w:rPr>
      </w:pPr>
    </w:p>
    <w:p w:rsidR="009E251F" w:rsidRDefault="009E251F" w:rsidP="009E251F">
      <w:pPr>
        <w:widowControl w:val="0"/>
        <w:autoSpaceDE w:val="0"/>
        <w:autoSpaceDN w:val="0"/>
        <w:adjustRightInd w:val="0"/>
        <w:rPr>
          <w:rFonts w:ascii="Arial" w:hAnsi="Arial" w:cs="Arial"/>
          <w:color w:val="000000" w:themeColor="text1"/>
        </w:rPr>
      </w:pPr>
    </w:p>
    <w:p w:rsidR="009E251F" w:rsidRDefault="009E251F" w:rsidP="009E251F">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Members are encouraged to respond to the fire hall to ensure </w:t>
      </w:r>
      <w:r w:rsidR="006D58E9">
        <w:rPr>
          <w:rFonts w:ascii="Arial" w:hAnsi="Arial" w:cs="Arial"/>
          <w:color w:val="000000" w:themeColor="text1"/>
        </w:rPr>
        <w:t xml:space="preserve">that </w:t>
      </w:r>
      <w:r>
        <w:rPr>
          <w:rFonts w:ascii="Arial" w:hAnsi="Arial" w:cs="Arial"/>
          <w:color w:val="000000" w:themeColor="text1"/>
        </w:rPr>
        <w:t>all necessary emergency apparatus respond</w:t>
      </w:r>
      <w:r w:rsidR="006D58E9">
        <w:rPr>
          <w:rFonts w:ascii="Arial" w:hAnsi="Arial" w:cs="Arial"/>
          <w:color w:val="000000" w:themeColor="text1"/>
        </w:rPr>
        <w:t xml:space="preserve"> to the scene</w:t>
      </w:r>
      <w:r>
        <w:rPr>
          <w:rFonts w:ascii="Arial" w:hAnsi="Arial" w:cs="Arial"/>
          <w:color w:val="000000" w:themeColor="text1"/>
        </w:rPr>
        <w:t>.</w:t>
      </w:r>
    </w:p>
    <w:p w:rsidR="009E251F" w:rsidRDefault="009E251F" w:rsidP="009E251F">
      <w:pPr>
        <w:widowControl w:val="0"/>
        <w:autoSpaceDE w:val="0"/>
        <w:autoSpaceDN w:val="0"/>
        <w:adjustRightInd w:val="0"/>
        <w:rPr>
          <w:rFonts w:ascii="Arial" w:hAnsi="Arial" w:cs="Arial"/>
          <w:color w:val="000000" w:themeColor="text1"/>
        </w:rPr>
      </w:pPr>
    </w:p>
    <w:p w:rsidR="009E251F" w:rsidRDefault="009E251F" w:rsidP="009E251F">
      <w:pPr>
        <w:widowControl w:val="0"/>
        <w:autoSpaceDE w:val="0"/>
        <w:autoSpaceDN w:val="0"/>
        <w:adjustRightInd w:val="0"/>
        <w:rPr>
          <w:rFonts w:ascii="Arial" w:hAnsi="Arial" w:cs="Arial"/>
          <w:color w:val="000000" w:themeColor="text1"/>
        </w:rPr>
      </w:pPr>
      <w:r w:rsidRPr="009E251F">
        <w:rPr>
          <w:rFonts w:ascii="Arial" w:hAnsi="Arial" w:cs="Arial"/>
          <w:color w:val="000000" w:themeColor="text1"/>
          <w:u w:val="single"/>
        </w:rPr>
        <w:t>Courtesy Lights-</w:t>
      </w:r>
      <w:r>
        <w:rPr>
          <w:rFonts w:ascii="Arial" w:hAnsi="Arial" w:cs="Arial"/>
          <w:color w:val="000000" w:themeColor="text1"/>
        </w:rPr>
        <w:t xml:space="preserve"> In order to display a courtesy light, a member must have a permission card signed by the current chief.  A new card must be issued whenever there is a change in Chief.  A blue light is for fire.  EMS may use green.  Only chiefs will be allowed to use red.</w:t>
      </w:r>
      <w:r w:rsidR="006D58E9">
        <w:rPr>
          <w:rFonts w:ascii="Arial" w:hAnsi="Arial" w:cs="Arial"/>
          <w:color w:val="000000" w:themeColor="text1"/>
        </w:rPr>
        <w:t xml:space="preserve">  These lights must be on the roof of the vehicle or mounted</w:t>
      </w:r>
      <w:r w:rsidR="00084D44">
        <w:rPr>
          <w:rFonts w:ascii="Arial" w:hAnsi="Arial" w:cs="Arial"/>
          <w:color w:val="000000" w:themeColor="text1"/>
        </w:rPr>
        <w:t xml:space="preserve"> on the dashboard. </w:t>
      </w:r>
      <w:r>
        <w:rPr>
          <w:rFonts w:ascii="Arial" w:hAnsi="Arial" w:cs="Arial"/>
          <w:color w:val="000000" w:themeColor="text1"/>
        </w:rPr>
        <w:t xml:space="preserve">  Again, the courtesy light is just that. It does not give the member any special motor vehicle law exemptions.  </w:t>
      </w:r>
      <w:bookmarkStart w:id="0" w:name="_GoBack"/>
      <w:bookmarkEnd w:id="0"/>
    </w:p>
    <w:p w:rsidR="009E251F" w:rsidRDefault="009E251F" w:rsidP="009E251F">
      <w:pPr>
        <w:widowControl w:val="0"/>
        <w:autoSpaceDE w:val="0"/>
        <w:autoSpaceDN w:val="0"/>
        <w:adjustRightInd w:val="0"/>
        <w:rPr>
          <w:rFonts w:ascii="Arial" w:hAnsi="Arial" w:cs="Arial"/>
          <w:color w:val="000000" w:themeColor="text1"/>
        </w:rPr>
      </w:pPr>
    </w:p>
    <w:p w:rsidR="009E251F" w:rsidRDefault="009E251F" w:rsidP="009E251F">
      <w:pPr>
        <w:widowControl w:val="0"/>
        <w:autoSpaceDE w:val="0"/>
        <w:autoSpaceDN w:val="0"/>
        <w:adjustRightInd w:val="0"/>
        <w:rPr>
          <w:rFonts w:ascii="Arial" w:hAnsi="Arial" w:cs="Arial"/>
          <w:color w:val="000000" w:themeColor="text1"/>
        </w:rPr>
      </w:pPr>
      <w:r w:rsidRPr="00AC2701">
        <w:rPr>
          <w:rFonts w:ascii="Arial" w:hAnsi="Arial" w:cs="Arial"/>
          <w:color w:val="000000" w:themeColor="text1"/>
          <w:u w:val="single"/>
        </w:rPr>
        <w:t>Responding to Scene</w:t>
      </w:r>
      <w:r>
        <w:rPr>
          <w:rFonts w:ascii="Arial" w:hAnsi="Arial" w:cs="Arial"/>
          <w:color w:val="000000" w:themeColor="text1"/>
        </w:rPr>
        <w:t xml:space="preserve">- As with an emergency vehicle responding to a scene, all POVs should be parked on the same side as the scene unless otherwise directed by </w:t>
      </w:r>
      <w:r w:rsidR="00AC2701">
        <w:rPr>
          <w:rFonts w:ascii="Arial" w:hAnsi="Arial" w:cs="Arial"/>
          <w:color w:val="000000" w:themeColor="text1"/>
        </w:rPr>
        <w:t xml:space="preserve">a member of the Fire Police or </w:t>
      </w:r>
      <w:r>
        <w:rPr>
          <w:rFonts w:ascii="Arial" w:hAnsi="Arial" w:cs="Arial"/>
          <w:color w:val="000000" w:themeColor="text1"/>
        </w:rPr>
        <w:t>Chief.</w:t>
      </w:r>
      <w:r w:rsidR="00AC2701">
        <w:rPr>
          <w:rFonts w:ascii="Arial" w:hAnsi="Arial" w:cs="Arial"/>
          <w:color w:val="000000" w:themeColor="text1"/>
        </w:rPr>
        <w:t xml:space="preserve">  POV’s should be parked a distance from the scene to allow for Emergency Vehicles to park closer to the scene.  </w:t>
      </w:r>
    </w:p>
    <w:p w:rsidR="00AC2701" w:rsidRDefault="00AC2701" w:rsidP="009E251F">
      <w:pPr>
        <w:widowControl w:val="0"/>
        <w:autoSpaceDE w:val="0"/>
        <w:autoSpaceDN w:val="0"/>
        <w:adjustRightInd w:val="0"/>
        <w:rPr>
          <w:rFonts w:ascii="Arial" w:hAnsi="Arial" w:cs="Arial"/>
          <w:color w:val="000000" w:themeColor="text1"/>
        </w:rPr>
      </w:pPr>
    </w:p>
    <w:p w:rsidR="00AC2701" w:rsidRPr="009E251F" w:rsidRDefault="00AC2701" w:rsidP="009E251F">
      <w:pPr>
        <w:widowControl w:val="0"/>
        <w:autoSpaceDE w:val="0"/>
        <w:autoSpaceDN w:val="0"/>
        <w:adjustRightInd w:val="0"/>
        <w:rPr>
          <w:rFonts w:ascii="Arial" w:hAnsi="Arial" w:cs="Arial"/>
          <w:color w:val="000000" w:themeColor="text1"/>
        </w:rPr>
      </w:pPr>
      <w:r w:rsidRPr="00AC2701">
        <w:rPr>
          <w:rFonts w:ascii="Arial" w:hAnsi="Arial" w:cs="Arial"/>
          <w:color w:val="000000" w:themeColor="text1"/>
          <w:u w:val="single"/>
        </w:rPr>
        <w:t>Accident Reporting-</w:t>
      </w:r>
      <w:r>
        <w:rPr>
          <w:rFonts w:ascii="Arial" w:hAnsi="Arial" w:cs="Arial"/>
          <w:color w:val="000000" w:themeColor="text1"/>
        </w:rPr>
        <w:t xml:space="preserve"> As with an emergency vehicle, any accident occurring when responding to the scene must be r</w:t>
      </w:r>
      <w:r w:rsidR="00084D44">
        <w:rPr>
          <w:rFonts w:ascii="Arial" w:hAnsi="Arial" w:cs="Arial"/>
          <w:color w:val="000000" w:themeColor="text1"/>
        </w:rPr>
        <w:t>eported immediately to the Chief or at the earliest time a Chief is available( not during an ongoing emergency scene as the Chief has other obligations to attend to at the time.</w:t>
      </w:r>
    </w:p>
    <w:p w:rsidR="00067538" w:rsidRPr="00067538" w:rsidRDefault="00067538" w:rsidP="00067538">
      <w:pPr>
        <w:widowControl w:val="0"/>
        <w:autoSpaceDE w:val="0"/>
        <w:autoSpaceDN w:val="0"/>
        <w:adjustRightInd w:val="0"/>
        <w:jc w:val="center"/>
        <w:rPr>
          <w:rFonts w:ascii="Arial" w:hAnsi="Arial" w:cs="Arial"/>
          <w:color w:val="000000" w:themeColor="text1"/>
        </w:rPr>
      </w:pPr>
    </w:p>
    <w:p w:rsidR="00067538" w:rsidRDefault="00067538" w:rsidP="00067538">
      <w:pPr>
        <w:widowControl w:val="0"/>
        <w:autoSpaceDE w:val="0"/>
        <w:autoSpaceDN w:val="0"/>
        <w:adjustRightInd w:val="0"/>
        <w:rPr>
          <w:rFonts w:ascii="Arial" w:hAnsi="Arial" w:cs="Arial"/>
          <w:color w:val="000000" w:themeColor="text1"/>
        </w:rPr>
      </w:pPr>
      <w:r w:rsidRPr="00067538">
        <w:rPr>
          <w:rFonts w:ascii="Arial" w:hAnsi="Arial" w:cs="Arial"/>
          <w:color w:val="000000" w:themeColor="text1"/>
        </w:rPr>
        <w:t xml:space="preserve">Draft </w:t>
      </w:r>
      <w:r w:rsidR="009E251F">
        <w:rPr>
          <w:rFonts w:ascii="Arial" w:hAnsi="Arial" w:cs="Arial"/>
          <w:color w:val="000000" w:themeColor="text1"/>
        </w:rPr>
        <w:t>3</w:t>
      </w:r>
      <w:r w:rsidRPr="00067538">
        <w:rPr>
          <w:rFonts w:ascii="Arial" w:hAnsi="Arial" w:cs="Arial"/>
          <w:color w:val="000000" w:themeColor="text1"/>
        </w:rPr>
        <w:t>/2014</w:t>
      </w:r>
    </w:p>
    <w:p w:rsidR="005D3DD6" w:rsidRPr="00067538" w:rsidRDefault="005D3DD6" w:rsidP="00067538">
      <w:pPr>
        <w:widowControl w:val="0"/>
        <w:autoSpaceDE w:val="0"/>
        <w:autoSpaceDN w:val="0"/>
        <w:adjustRightInd w:val="0"/>
        <w:rPr>
          <w:rFonts w:ascii="Arial" w:hAnsi="Arial" w:cs="Arial"/>
          <w:color w:val="000000" w:themeColor="text1"/>
        </w:rPr>
      </w:pPr>
      <w:r>
        <w:rPr>
          <w:rFonts w:ascii="Arial" w:hAnsi="Arial" w:cs="Arial"/>
          <w:color w:val="000000" w:themeColor="text1"/>
        </w:rPr>
        <w:t>Reviewed 1/2018</w:t>
      </w:r>
    </w:p>
    <w:sectPr w:rsidR="005D3DD6" w:rsidRPr="00067538" w:rsidSect="000675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391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331E4AA2"/>
    <w:multiLevelType w:val="hybridMultilevel"/>
    <w:tmpl w:val="EEC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67538"/>
    <w:rsid w:val="00067538"/>
    <w:rsid w:val="00084D44"/>
    <w:rsid w:val="001245AC"/>
    <w:rsid w:val="001F2F92"/>
    <w:rsid w:val="00352B88"/>
    <w:rsid w:val="003A0660"/>
    <w:rsid w:val="005D3DD6"/>
    <w:rsid w:val="006D58E9"/>
    <w:rsid w:val="006F77BE"/>
    <w:rsid w:val="007C4487"/>
    <w:rsid w:val="008A0FB4"/>
    <w:rsid w:val="008D05ED"/>
    <w:rsid w:val="008E671B"/>
    <w:rsid w:val="009E251F"/>
    <w:rsid w:val="00AC2701"/>
    <w:rsid w:val="00C551E6"/>
    <w:rsid w:val="00DF5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38"/>
    <w:pPr>
      <w:spacing w:after="0" w:line="240" w:lineRule="auto"/>
    </w:pPr>
    <w:rPr>
      <w:rFonts w:eastAsiaTheme="minorEastAsia"/>
      <w:sz w:val="24"/>
      <w:szCs w:val="24"/>
    </w:rPr>
  </w:style>
  <w:style w:type="paragraph" w:styleId="Heading1">
    <w:name w:val="heading 1"/>
    <w:basedOn w:val="Normal"/>
    <w:next w:val="Normal"/>
    <w:link w:val="Heading1Char"/>
    <w:qFormat/>
    <w:rsid w:val="00067538"/>
    <w:pPr>
      <w:keepNext/>
      <w:numPr>
        <w:numId w:val="2"/>
      </w:numP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067538"/>
    <w:pPr>
      <w:keepNext/>
      <w:numPr>
        <w:ilvl w:val="1"/>
        <w:numId w:val="2"/>
      </w:numP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qFormat/>
    <w:rsid w:val="00067538"/>
    <w:pPr>
      <w:keepNext/>
      <w:numPr>
        <w:ilvl w:val="2"/>
        <w:numId w:val="2"/>
      </w:numPr>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067538"/>
    <w:pPr>
      <w:keepNext/>
      <w:numPr>
        <w:ilvl w:val="3"/>
        <w:numId w:val="2"/>
      </w:numPr>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67538"/>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67538"/>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067538"/>
    <w:pPr>
      <w:numPr>
        <w:ilvl w:val="6"/>
        <w:numId w:val="2"/>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067538"/>
    <w:pPr>
      <w:numPr>
        <w:ilvl w:val="7"/>
        <w:numId w:val="2"/>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067538"/>
    <w:pPr>
      <w:numPr>
        <w:ilvl w:val="8"/>
        <w:numId w:val="2"/>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38"/>
    <w:pPr>
      <w:ind w:left="720"/>
      <w:contextualSpacing/>
    </w:pPr>
  </w:style>
  <w:style w:type="character" w:customStyle="1" w:styleId="Heading1Char">
    <w:name w:val="Heading 1 Char"/>
    <w:basedOn w:val="DefaultParagraphFont"/>
    <w:link w:val="Heading1"/>
    <w:rsid w:val="000675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6753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6753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67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675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67538"/>
    <w:rPr>
      <w:rFonts w:ascii="Times New Roman" w:eastAsia="Times New Roman" w:hAnsi="Times New Roman" w:cs="Times New Roman"/>
      <w:b/>
      <w:bCs/>
    </w:rPr>
  </w:style>
  <w:style w:type="character" w:customStyle="1" w:styleId="Heading7Char">
    <w:name w:val="Heading 7 Char"/>
    <w:basedOn w:val="DefaultParagraphFont"/>
    <w:link w:val="Heading7"/>
    <w:rsid w:val="000675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75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7538"/>
    <w:rPr>
      <w:rFonts w:ascii="Arial" w:eastAsia="Times New Roman" w:hAnsi="Arial" w:cs="Arial"/>
    </w:rPr>
  </w:style>
  <w:style w:type="paragraph" w:styleId="BalloonText">
    <w:name w:val="Balloon Text"/>
    <w:basedOn w:val="Normal"/>
    <w:link w:val="BalloonTextChar"/>
    <w:uiPriority w:val="99"/>
    <w:semiHidden/>
    <w:unhideWhenUsed/>
    <w:rsid w:val="00067538"/>
    <w:rPr>
      <w:rFonts w:ascii="Tahoma" w:hAnsi="Tahoma" w:cs="Tahoma"/>
      <w:sz w:val="16"/>
      <w:szCs w:val="16"/>
    </w:rPr>
  </w:style>
  <w:style w:type="character" w:customStyle="1" w:styleId="BalloonTextChar">
    <w:name w:val="Balloon Text Char"/>
    <w:basedOn w:val="DefaultParagraphFont"/>
    <w:link w:val="BalloonText"/>
    <w:uiPriority w:val="99"/>
    <w:semiHidden/>
    <w:rsid w:val="00067538"/>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38"/>
    <w:pPr>
      <w:spacing w:after="0" w:line="240" w:lineRule="auto"/>
    </w:pPr>
    <w:rPr>
      <w:rFonts w:eastAsiaTheme="minorEastAsia"/>
      <w:sz w:val="24"/>
      <w:szCs w:val="24"/>
    </w:rPr>
  </w:style>
  <w:style w:type="paragraph" w:styleId="Heading1">
    <w:name w:val="heading 1"/>
    <w:basedOn w:val="Normal"/>
    <w:next w:val="Normal"/>
    <w:link w:val="Heading1Char"/>
    <w:qFormat/>
    <w:rsid w:val="00067538"/>
    <w:pPr>
      <w:keepNext/>
      <w:numPr>
        <w:numId w:val="2"/>
      </w:numP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067538"/>
    <w:pPr>
      <w:keepNext/>
      <w:numPr>
        <w:ilvl w:val="1"/>
        <w:numId w:val="2"/>
      </w:numP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qFormat/>
    <w:rsid w:val="00067538"/>
    <w:pPr>
      <w:keepNext/>
      <w:numPr>
        <w:ilvl w:val="2"/>
        <w:numId w:val="2"/>
      </w:numPr>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067538"/>
    <w:pPr>
      <w:keepNext/>
      <w:numPr>
        <w:ilvl w:val="3"/>
        <w:numId w:val="2"/>
      </w:numPr>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67538"/>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67538"/>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067538"/>
    <w:pPr>
      <w:numPr>
        <w:ilvl w:val="6"/>
        <w:numId w:val="2"/>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067538"/>
    <w:pPr>
      <w:numPr>
        <w:ilvl w:val="7"/>
        <w:numId w:val="2"/>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067538"/>
    <w:pPr>
      <w:numPr>
        <w:ilvl w:val="8"/>
        <w:numId w:val="2"/>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38"/>
    <w:pPr>
      <w:ind w:left="720"/>
      <w:contextualSpacing/>
    </w:pPr>
  </w:style>
  <w:style w:type="character" w:customStyle="1" w:styleId="Heading1Char">
    <w:name w:val="Heading 1 Char"/>
    <w:basedOn w:val="DefaultParagraphFont"/>
    <w:link w:val="Heading1"/>
    <w:rsid w:val="000675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6753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6753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67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675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67538"/>
    <w:rPr>
      <w:rFonts w:ascii="Times New Roman" w:eastAsia="Times New Roman" w:hAnsi="Times New Roman" w:cs="Times New Roman"/>
      <w:b/>
      <w:bCs/>
    </w:rPr>
  </w:style>
  <w:style w:type="character" w:customStyle="1" w:styleId="Heading7Char">
    <w:name w:val="Heading 7 Char"/>
    <w:basedOn w:val="DefaultParagraphFont"/>
    <w:link w:val="Heading7"/>
    <w:rsid w:val="000675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75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7538"/>
    <w:rPr>
      <w:rFonts w:ascii="Arial" w:eastAsia="Times New Roman" w:hAnsi="Arial" w:cs="Arial"/>
    </w:rPr>
  </w:style>
  <w:style w:type="paragraph" w:styleId="BalloonText">
    <w:name w:val="Balloon Text"/>
    <w:basedOn w:val="Normal"/>
    <w:link w:val="BalloonTextChar"/>
    <w:uiPriority w:val="99"/>
    <w:semiHidden/>
    <w:unhideWhenUsed/>
    <w:rsid w:val="00067538"/>
    <w:rPr>
      <w:rFonts w:ascii="Tahoma" w:hAnsi="Tahoma" w:cs="Tahoma"/>
      <w:sz w:val="16"/>
      <w:szCs w:val="16"/>
    </w:rPr>
  </w:style>
  <w:style w:type="character" w:customStyle="1" w:styleId="BalloonTextChar">
    <w:name w:val="Balloon Text Char"/>
    <w:basedOn w:val="DefaultParagraphFont"/>
    <w:link w:val="BalloonText"/>
    <w:uiPriority w:val="99"/>
    <w:semiHidden/>
    <w:rsid w:val="00067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Firehall</dc:creator>
  <cp:lastModifiedBy>Firehall</cp:lastModifiedBy>
  <cp:revision>5</cp:revision>
  <dcterms:created xsi:type="dcterms:W3CDTF">2014-03-04T18:30:00Z</dcterms:created>
  <dcterms:modified xsi:type="dcterms:W3CDTF">2018-01-28T15:25:00Z</dcterms:modified>
</cp:coreProperties>
</file>