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11" w:rsidRDefault="00901F11" w:rsidP="00901F11">
      <w:pPr>
        <w:pStyle w:val="Heading1"/>
        <w:numPr>
          <w:ilvl w:val="0"/>
          <w:numId w:val="0"/>
        </w:numPr>
        <w:ind w:left="432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Croghan Volunteer Fire Department</w:t>
      </w:r>
    </w:p>
    <w:p w:rsidR="00901F11" w:rsidRDefault="00901F11" w:rsidP="00901F11">
      <w:pPr>
        <w:jc w:val="center"/>
      </w:pPr>
      <w:r>
        <w:t>PO Box 405</w:t>
      </w:r>
    </w:p>
    <w:p w:rsidR="00901F11" w:rsidRPr="003D58FE" w:rsidRDefault="00901F11" w:rsidP="00901F11">
      <w:pPr>
        <w:jc w:val="center"/>
      </w:pPr>
      <w:r>
        <w:t>Croghan, NY  13327</w:t>
      </w:r>
    </w:p>
    <w:p w:rsidR="00901F11" w:rsidRDefault="00901F11" w:rsidP="00901F11">
      <w:pPr>
        <w:jc w:val="center"/>
      </w:pPr>
      <w:r>
        <w:rPr>
          <w:noProof/>
        </w:rPr>
        <w:drawing>
          <wp:inline distT="0" distB="0" distL="0" distR="0">
            <wp:extent cx="1057275" cy="104137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5D7" w:rsidRDefault="007235D7"/>
    <w:p w:rsidR="00901F11" w:rsidRPr="00901F11" w:rsidRDefault="00901F11" w:rsidP="00901F11">
      <w:pPr>
        <w:jc w:val="center"/>
        <w:rPr>
          <w:u w:val="single"/>
        </w:rPr>
      </w:pPr>
      <w:r w:rsidRPr="00901F11">
        <w:rPr>
          <w:u w:val="single"/>
        </w:rPr>
        <w:t xml:space="preserve">On </w:t>
      </w:r>
      <w:r>
        <w:rPr>
          <w:u w:val="single"/>
        </w:rPr>
        <w:t xml:space="preserve">–Line </w:t>
      </w:r>
      <w:r w:rsidR="00CD013F">
        <w:rPr>
          <w:u w:val="single"/>
        </w:rPr>
        <w:t>Training Best Practice</w:t>
      </w:r>
    </w:p>
    <w:p w:rsidR="00901F11" w:rsidRPr="00901F11" w:rsidRDefault="00901F11" w:rsidP="00901F11">
      <w:pPr>
        <w:jc w:val="center"/>
        <w:rPr>
          <w:u w:val="single"/>
        </w:rPr>
      </w:pPr>
    </w:p>
    <w:p w:rsidR="00901F11" w:rsidRDefault="00901F11">
      <w:r>
        <w:t xml:space="preserve">In order to allow members flexibility in meeting the annual 8 hour OSHA training requirement, the Croghan Volunteer Fire Department subscribes to online training courses.  </w:t>
      </w:r>
    </w:p>
    <w:p w:rsidR="00901F11" w:rsidRDefault="00901F11"/>
    <w:p w:rsidR="00901F11" w:rsidRDefault="00901F11">
      <w:r>
        <w:t>The following guidelines are in place.</w:t>
      </w:r>
    </w:p>
    <w:p w:rsidR="00901F11" w:rsidRDefault="00901F11"/>
    <w:p w:rsidR="00901F11" w:rsidRDefault="00901F11">
      <w:r>
        <w:t xml:space="preserve">No more than 4 hours of online training will count towards the 8 hour annual requirement.  (This may be changed with prior approval from the Chief on a case by case basis).  The purpose for this is to encourage training with other members of our agency and also to train using our equipment.  Likewise, a member is discouraged from using only </w:t>
      </w:r>
      <w:bookmarkStart w:id="0" w:name="_GoBack"/>
      <w:bookmarkEnd w:id="0"/>
      <w:r>
        <w:t xml:space="preserve">online training in conjunction with training from other agencies without utilizing direct training with the Croghan Fire Department.  </w:t>
      </w:r>
    </w:p>
    <w:p w:rsidR="00901F11" w:rsidRDefault="00901F11"/>
    <w:p w:rsidR="00901F11" w:rsidRDefault="00901F11">
      <w:r>
        <w:t>In order to receive credit for the class, the member must pass the quiz.</w:t>
      </w:r>
    </w:p>
    <w:p w:rsidR="00901F11" w:rsidRDefault="00901F11"/>
    <w:p w:rsidR="00901F11" w:rsidRDefault="00901F11">
      <w:r>
        <w:t>The following classes are examples of acceptable classes to be used to qualify for OSHA credit.   Other classes may also be approved at the discretion of the Chief.</w:t>
      </w:r>
    </w:p>
    <w:p w:rsidR="00901F11" w:rsidRDefault="00901F11"/>
    <w:p w:rsidR="00901F11" w:rsidRDefault="00901F11">
      <w:r>
        <w:t>Fire Station Safety and Self Inspection</w:t>
      </w:r>
    </w:p>
    <w:p w:rsidR="00901F11" w:rsidRDefault="00901F11">
      <w:proofErr w:type="spellStart"/>
      <w:r>
        <w:t>FireFighter</w:t>
      </w:r>
      <w:proofErr w:type="spellEnd"/>
      <w:r>
        <w:t xml:space="preserve"> Injury Prevention</w:t>
      </w:r>
    </w:p>
    <w:p w:rsidR="00901F11" w:rsidRDefault="00901F11">
      <w:r>
        <w:t>Hazardous Communications: MSDS</w:t>
      </w:r>
    </w:p>
    <w:p w:rsidR="00901F11" w:rsidRDefault="00901F11">
      <w:r>
        <w:t>Functional Fitness for Firefighters</w:t>
      </w:r>
    </w:p>
    <w:p w:rsidR="00901F11" w:rsidRDefault="00901F11">
      <w:r>
        <w:t>NYS OSHA Introduction to Standards</w:t>
      </w:r>
    </w:p>
    <w:p w:rsidR="00901F11" w:rsidRDefault="00901F11">
      <w:r>
        <w:t>NYS OSHA Series Assessment</w:t>
      </w:r>
    </w:p>
    <w:p w:rsidR="00901F11" w:rsidRDefault="00901F11">
      <w:r>
        <w:t>OSHA Personal Protective Equipment</w:t>
      </w:r>
    </w:p>
    <w:p w:rsidR="00901F11" w:rsidRDefault="00901F11">
      <w:r>
        <w:t>OSHA Standards for the Fire Service</w:t>
      </w:r>
    </w:p>
    <w:p w:rsidR="00901F11" w:rsidRDefault="00901F11">
      <w:r>
        <w:t>SCBA &amp; Breathing Air Refresher</w:t>
      </w:r>
    </w:p>
    <w:p w:rsidR="00901F11" w:rsidRDefault="00901F11"/>
    <w:p w:rsidR="00901F11" w:rsidRDefault="00901F11">
      <w:r>
        <w:t>Adopted    8/1/2013</w:t>
      </w:r>
    </w:p>
    <w:p w:rsidR="00901F11" w:rsidRDefault="00901F11">
      <w:r>
        <w:t>Revised     2/2014     Chief Keith Bush</w:t>
      </w:r>
    </w:p>
    <w:p w:rsidR="00901F11" w:rsidRDefault="00C62BA1">
      <w:r>
        <w:t>Reviewed 1/2018</w:t>
      </w:r>
    </w:p>
    <w:sectPr w:rsidR="00901F11" w:rsidSect="007235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91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01F11"/>
    <w:rsid w:val="00462231"/>
    <w:rsid w:val="007235D7"/>
    <w:rsid w:val="008B0029"/>
    <w:rsid w:val="00901F11"/>
    <w:rsid w:val="00C62BA1"/>
    <w:rsid w:val="00CD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11"/>
  </w:style>
  <w:style w:type="paragraph" w:styleId="Heading1">
    <w:name w:val="heading 1"/>
    <w:basedOn w:val="Normal"/>
    <w:next w:val="Normal"/>
    <w:link w:val="Heading1Char"/>
    <w:qFormat/>
    <w:rsid w:val="00901F11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901F11"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901F11"/>
    <w:pPr>
      <w:keepNext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01F11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901F11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01F11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01F11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901F11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01F1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F11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901F11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rsid w:val="00901F11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901F11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901F1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01F11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01F11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901F11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901F11"/>
    <w:rPr>
      <w:rFonts w:ascii="Arial" w:eastAsia="Times New Roma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11"/>
  </w:style>
  <w:style w:type="paragraph" w:styleId="Heading1">
    <w:name w:val="heading 1"/>
    <w:basedOn w:val="Normal"/>
    <w:next w:val="Normal"/>
    <w:link w:val="Heading1Char"/>
    <w:qFormat/>
    <w:rsid w:val="00901F11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901F11"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901F11"/>
    <w:pPr>
      <w:keepNext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01F11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901F11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01F11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01F11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901F11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01F1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F11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901F11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rsid w:val="00901F11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901F11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901F1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01F11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01F11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901F11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901F11"/>
    <w:rPr>
      <w:rFonts w:ascii="Arial" w:eastAsia="Times New Roma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1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cp:keywords/>
  <dc:description/>
  <cp:lastModifiedBy>Firehall</cp:lastModifiedBy>
  <cp:revision>3</cp:revision>
  <dcterms:created xsi:type="dcterms:W3CDTF">2014-04-04T15:58:00Z</dcterms:created>
  <dcterms:modified xsi:type="dcterms:W3CDTF">2018-01-28T15:32:00Z</dcterms:modified>
</cp:coreProperties>
</file>